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969"/>
        <w:gridCol w:w="1701"/>
        <w:gridCol w:w="567"/>
        <w:gridCol w:w="95"/>
        <w:gridCol w:w="1465"/>
        <w:gridCol w:w="1417"/>
        <w:gridCol w:w="1104"/>
        <w:gridCol w:w="455"/>
      </w:tblGrid>
      <w:tr w:rsidR="00DC634F" w:rsidRPr="00E9136C" w:rsidTr="00B07C0D">
        <w:trPr>
          <w:trHeight w:val="28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34F" w:rsidRPr="00E9136C" w:rsidRDefault="00DC634F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34F" w:rsidRPr="00E9136C" w:rsidRDefault="00DC634F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34F" w:rsidRPr="00E9136C" w:rsidRDefault="00DC634F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34F" w:rsidRPr="00E9136C" w:rsidRDefault="00DC634F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Приложение 6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34F" w:rsidRPr="00E9136C" w:rsidRDefault="00DC634F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DC634F" w:rsidRPr="00E9136C" w:rsidTr="00B07C0D">
        <w:trPr>
          <w:trHeight w:val="28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34F" w:rsidRPr="00E9136C" w:rsidRDefault="00DC634F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34F" w:rsidRPr="00E9136C" w:rsidRDefault="00DC634F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34F" w:rsidRPr="00E9136C" w:rsidRDefault="00DC634F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34F" w:rsidRPr="00E9136C" w:rsidRDefault="00DC634F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к решению Совета депутатов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34F" w:rsidRPr="00E9136C" w:rsidRDefault="00DC634F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DC634F" w:rsidRPr="00E9136C" w:rsidTr="00B07C0D">
        <w:trPr>
          <w:trHeight w:val="31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634F" w:rsidRPr="00E9136C" w:rsidRDefault="00DC634F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634F" w:rsidRPr="00E9136C" w:rsidRDefault="00DC634F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634F" w:rsidRPr="00E9136C" w:rsidRDefault="00DC634F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44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34F" w:rsidRPr="00E9136C" w:rsidRDefault="00DC634F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2"/>
                <w:szCs w:val="22"/>
              </w:rPr>
              <w:t>Ардатовского муниципального округа</w:t>
            </w:r>
          </w:p>
        </w:tc>
      </w:tr>
      <w:tr w:rsidR="00DC634F" w:rsidRPr="00E9136C" w:rsidTr="00B07C0D">
        <w:trPr>
          <w:trHeight w:val="31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34F" w:rsidRPr="00E9136C" w:rsidRDefault="00DC634F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34F" w:rsidRPr="00E9136C" w:rsidRDefault="00DC634F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34F" w:rsidRPr="00E9136C" w:rsidRDefault="00DC634F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4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634F" w:rsidRPr="00E9136C" w:rsidRDefault="00DC634F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DC634F" w:rsidRPr="00E9136C" w:rsidTr="00B07C0D">
        <w:trPr>
          <w:trHeight w:val="315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C634F" w:rsidRPr="00E9136C" w:rsidRDefault="00DC634F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C634F" w:rsidRPr="00E9136C" w:rsidRDefault="00DC634F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C634F" w:rsidRPr="00E9136C" w:rsidRDefault="00DC634F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398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34F" w:rsidRPr="00E9136C" w:rsidRDefault="00DC634F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 xml:space="preserve">25 </w:t>
            </w:r>
            <w:r w:rsidRPr="00E9136C">
              <w:rPr>
                <w:kern w:val="0"/>
                <w:sz w:val="22"/>
                <w:szCs w:val="22"/>
              </w:rPr>
              <w:t>декабря 202</w:t>
            </w:r>
            <w:r>
              <w:rPr>
                <w:kern w:val="0"/>
                <w:sz w:val="22"/>
                <w:szCs w:val="22"/>
              </w:rPr>
              <w:t>4</w:t>
            </w:r>
            <w:r w:rsidRPr="00E9136C">
              <w:rPr>
                <w:kern w:val="0"/>
                <w:sz w:val="22"/>
                <w:szCs w:val="22"/>
              </w:rPr>
              <w:t xml:space="preserve"> года № </w:t>
            </w:r>
            <w:r>
              <w:rPr>
                <w:kern w:val="0"/>
                <w:sz w:val="22"/>
                <w:szCs w:val="22"/>
              </w:rPr>
              <w:t>150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34F" w:rsidRPr="00E9136C" w:rsidRDefault="00DC634F" w:rsidP="00B07C0D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</w:tr>
      <w:tr w:rsidR="00DC634F" w:rsidRPr="002133D6" w:rsidTr="00B07C0D">
        <w:trPr>
          <w:trHeight w:val="422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634F" w:rsidRPr="002133D6" w:rsidRDefault="00DC634F" w:rsidP="00B07C0D">
            <w:pPr>
              <w:pStyle w:val="ConsNormal"/>
              <w:ind w:firstLine="0"/>
              <w:rPr>
                <w:rFonts w:ascii="Times New Roman" w:hAnsi="Times New Roman" w:cs="Times New Roman"/>
                <w:color w:val="0000FF"/>
                <w:sz w:val="16"/>
                <w:szCs w:val="16"/>
              </w:rPr>
            </w:pPr>
            <w:r w:rsidRPr="002133D6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(в редакции решения Совета депутатов от 30.04.2025 №47)</w:t>
            </w:r>
          </w:p>
        </w:tc>
      </w:tr>
      <w:tr w:rsidR="00DC634F" w:rsidRPr="00D702A5" w:rsidTr="00B07C0D">
        <w:trPr>
          <w:trHeight w:val="384"/>
        </w:trPr>
        <w:tc>
          <w:tcPr>
            <w:tcW w:w="10773" w:type="dxa"/>
            <w:gridSpan w:val="8"/>
            <w:shd w:val="clear" w:color="auto" w:fill="auto"/>
            <w:vAlign w:val="center"/>
          </w:tcPr>
          <w:p w:rsidR="00DC634F" w:rsidRPr="00D702A5" w:rsidRDefault="00DC634F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</w:p>
        </w:tc>
      </w:tr>
      <w:tr w:rsidR="00DC634F" w:rsidTr="00B07C0D">
        <w:trPr>
          <w:trHeight w:val="384"/>
        </w:trPr>
        <w:tc>
          <w:tcPr>
            <w:tcW w:w="10773" w:type="dxa"/>
            <w:gridSpan w:val="8"/>
            <w:shd w:val="clear" w:color="auto" w:fill="auto"/>
            <w:vAlign w:val="center"/>
          </w:tcPr>
          <w:p w:rsidR="00DC634F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702A5">
              <w:rPr>
                <w:bCs/>
                <w:kern w:val="0"/>
              </w:rPr>
              <w:t>Распределение бюджетных ассигнований по целевым статьям (муниципальным программам, и непрограммным направлениям деятельности), группам видов расходов классификации расходов бюджета на 2025 год и на плановый период 2026 и 2027 годов</w:t>
            </w:r>
          </w:p>
        </w:tc>
      </w:tr>
      <w:tr w:rsidR="00DC634F" w:rsidTr="00B07C0D">
        <w:trPr>
          <w:trHeight w:val="274"/>
        </w:trPr>
        <w:tc>
          <w:tcPr>
            <w:tcW w:w="1077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34F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DC634F" w:rsidRPr="00AE5388" w:rsidTr="00B07C0D">
        <w:trPr>
          <w:trHeight w:val="274"/>
        </w:trPr>
        <w:tc>
          <w:tcPr>
            <w:tcW w:w="1077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34F" w:rsidRPr="00AE5388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тыс. рублей</w:t>
            </w:r>
          </w:p>
        </w:tc>
      </w:tr>
      <w:tr w:rsidR="00DC634F" w:rsidRPr="008F78DC" w:rsidTr="00B07C0D">
        <w:trPr>
          <w:trHeight w:val="630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ВР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2025г.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2026 г.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2027 г.</w:t>
            </w:r>
          </w:p>
        </w:tc>
      </w:tr>
      <w:tr w:rsidR="00DC634F" w:rsidRPr="008F78DC" w:rsidTr="00B07C0D">
        <w:trPr>
          <w:trHeight w:val="276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</w:tr>
      <w:tr w:rsidR="00DC634F" w:rsidRPr="0022102F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2 343 319,7</w:t>
            </w:r>
            <w:r>
              <w:rPr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22102F" w:rsidRDefault="00DC634F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2102F">
              <w:rPr>
                <w:kern w:val="0"/>
                <w:sz w:val="22"/>
                <w:szCs w:val="22"/>
              </w:rPr>
              <w:t>1 315 449,05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22102F" w:rsidRDefault="00DC634F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2102F">
              <w:rPr>
                <w:kern w:val="0"/>
                <w:sz w:val="22"/>
                <w:szCs w:val="22"/>
              </w:rPr>
              <w:t>1 346 967,61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595 202,80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590 129,07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589 561,77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164 625,89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163 974,12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163 974,12</w:t>
            </w:r>
          </w:p>
        </w:tc>
      </w:tr>
      <w:tr w:rsidR="00DC634F" w:rsidRPr="008F78DC" w:rsidTr="00B07C0D">
        <w:trPr>
          <w:trHeight w:val="15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общедоступного и бесплатного дошкольного образования по образовательным программам дошкольного образования в соответствии с федеральным государственным стандартом, присмотр и уход за детьми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Мероприятия по ремонту дошкольных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5 986,30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5 404,53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5 404,53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01.1.02.01590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801,78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01.1.02.01590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801,78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01.1.02.S2180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01.1.02.S2180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4 357,80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4 357,80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4 357,80</w:t>
            </w:r>
          </w:p>
        </w:tc>
      </w:tr>
      <w:tr w:rsidR="00DC634F" w:rsidRPr="008F78DC" w:rsidTr="00B07C0D">
        <w:trPr>
          <w:trHeight w:val="22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Осуществление выплаты и компенсация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59,90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59,90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59,90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</w:tr>
      <w:tr w:rsidR="00DC634F" w:rsidRPr="008F78DC" w:rsidTr="00B07C0D">
        <w:trPr>
          <w:trHeight w:val="18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Присмотр и уход за детьми инвалидами, детьми сиротами и детьми, оставшимися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01.1.03.73170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01.1.03.73170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Сохранение и развитие материально-технической базы дошкольных образовательных организаций и прилегающих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01.1.04.01590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01.1.04.01590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13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Финансовое обеспечение мероприятий по организации питания в муниципальных дошкольных образовательных организациях на территории Ардатовского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муниципальных дошкольных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01.1.05.01590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01.1.05.01590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"Развитие общего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346 425,80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342 471,02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341 981,72</w:t>
            </w:r>
          </w:p>
        </w:tc>
      </w:tr>
      <w:tr w:rsidR="00DC634F" w:rsidRPr="008F78DC" w:rsidTr="00B07C0D">
        <w:trPr>
          <w:trHeight w:val="18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общедоступного и бесплатного начального общего, основного общего, среднего общего образования по образовательным программам в соответствии с федеральными государственными общеобразовательными стандартами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01.2.01.02590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01.2.01.02590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Оплата труда поваров и кухонных работников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13 884,17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13 615,32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13 467,67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01.2.02.02590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01.2.02.02590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</w:tr>
      <w:tr w:rsidR="00DC634F" w:rsidRPr="008F78DC" w:rsidTr="00B07C0D">
        <w:trPr>
          <w:trHeight w:val="13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01.2.02.S2490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3 453,74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3 184,90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3 037,24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01.2.02.S2490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3 453,74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3 184,90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3 037,24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Мероприятия по ремонту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8 579,33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8 408,16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8 408,16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01.2.03.02590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496,17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01.2.03.02590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496,17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01.2.03.S2180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01.2.03.S2180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DC634F" w:rsidRPr="008F78DC" w:rsidTr="00B07C0D">
        <w:trPr>
          <w:trHeight w:val="13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Организация финансового обеспечения выплаты компенсации педагогическим работникам за работу по подготовке и проведению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01.2.04.73140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01.2.04.73140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Сохранение и развитие материально- технической базы общеобразовательных организаций и прилегающих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01.2.05.02590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01.2.05.02590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DC634F" w:rsidRPr="008F78DC" w:rsidTr="00B07C0D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01.2.06.L3040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01.2.06.L3040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DC634F" w:rsidRPr="008F78DC" w:rsidTr="00B07C0D">
        <w:trPr>
          <w:trHeight w:val="18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обучающимся бесплатного горячего питания в целях поддержки граждан Российской Федерации, призванных на военную службу по мобилизации, либо заключивших контракт о добровольном содействии в выполнении задач, возложенных на Вооруженные Силы Российской Федерации, и членов их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922,59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Организация горячего питания детей в муниципальных общеобразовательных учреждениях, расположенных на территории Ардатовского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01.2.07.02140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922,59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01.2.07.02140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922,59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01.2.10.S2250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01.2.10.S2250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Организация выплаты стипендий обучающимся образовательных организаций Ардатовского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выплат стипендий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01.2.11.02130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01.2.11.02130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DC634F" w:rsidRPr="008F78DC" w:rsidTr="00B07C0D">
        <w:trPr>
          <w:trHeight w:val="20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Организация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DC634F" w:rsidRPr="008F78DC" w:rsidTr="00B07C0D">
        <w:trPr>
          <w:trHeight w:val="20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01.2.12.S2480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01.2.12.S2480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53,54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01.2.13.S2530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53,54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01.2.13.S2530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53,54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1 555,98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01.2.14.74590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1 555,98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01.2.14.74590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1 555,98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Реализация образовательных программ в рамках сетевого взаимодействия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Прохождения профессионального обучения учащимися муниципальных 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01.2.15.02150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01.2.15.02150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01.2.Ю6.00000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24 688,41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24 721,64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24 761,85</w:t>
            </w:r>
          </w:p>
        </w:tc>
      </w:tr>
      <w:tr w:rsidR="00DC634F" w:rsidRPr="008F78DC" w:rsidTr="00B07C0D">
        <w:trPr>
          <w:trHeight w:val="13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01.2.Ю6.50500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01.2.Ю6.50500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</w:tr>
      <w:tr w:rsidR="00DC634F" w:rsidRPr="008F78DC" w:rsidTr="00B07C0D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общественных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01.2.Ю6.51790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2 189,85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2 223,08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2 263,29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01.2.Ю6.51790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2 189,85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2 223,08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2 263,29</w:t>
            </w:r>
          </w:p>
        </w:tc>
      </w:tr>
      <w:tr w:rsidR="00DC634F" w:rsidRPr="008F78DC" w:rsidTr="00B07C0D">
        <w:trPr>
          <w:trHeight w:val="24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Организация финансового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01.2.Ю6.53030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01.2.Ю6.53030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"Развитие дополнительного образования и воспитания детей"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25 962,50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25 912,50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25 912,50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15 475,38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15 081,52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15 064,76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01.3.01.03590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15 475,38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15 081,52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15 064,76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01.3.01.03590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15 475,38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15 081,52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15 064,76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Текущий ремонт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01.3.02.03590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01.3.02.03590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01.3.04.00000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10 257,12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10 650,98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10 667,74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10 257,12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10 650,98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10 667,74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10 202,37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10 594,13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10 610,80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54,75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56,85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56,94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Участие обучающихся в соревнованиях разного уровня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01.3.05.00000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Организация и проведение физкультурно-спортивных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01.3.05.02611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01.3.05.02611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Организация муниципальных конкурсов, творческих проектов, праздников для обучающихся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01.3.06.00000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за счет средств фонда поддержки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01.3.06.22000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01.3.06.22000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"Школьный автобус"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Организация подвоза учащихся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подвоза учащихся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01.4.01.02110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01.4.01.02110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5 305,22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4 810,06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4 810,06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образовательных организациях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01.5.01.02120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01.5.01.02120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3 344,62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01.5.02.02120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3 344,62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01.5.02.02120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3 344,62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образовательных организациях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01.5.03.02120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01.5.03.02120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МБОУ ДО ДООЦ "Озерный"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161,11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01.5.04.02120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161,11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01.5.04.02120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161,11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"Развитие системы отдыха и оздоровления детей и молодежи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10 374,33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10 374,33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10 374,33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01.6.01.00000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01.6.01.04590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01.6.01.04590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Организация отдыха и оздоровления детей в каникулярный период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01.6.02.00000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Сохранение и развитие материально-технической базы МБОУ ДО "Детский оздоровительно-образовательный центр "Озерный"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01.6.03.00000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01.6.03.04590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01.6.03.04590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Подготовительные мероприятия по организации летней оздоровительной кампании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01.6.04.00000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01.6.04.02200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01.6.04.02200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Приобретение путевок и возмещение части расходов по приобретению путевок в загородные детские оздоровительно-образовательные центры (лагеря)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01.6.05.00000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4 048,38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3 933,21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3 933,21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184,83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по организации отдыха и оздоровления детей и подростков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01.6.06.00000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DC634F" w:rsidRPr="008F78DC" w:rsidTr="00B07C0D">
        <w:trPr>
          <w:trHeight w:val="24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Осуществление компенсации части расходов по приобретению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01.6.06.73320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01.6.06.73320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</w:tr>
      <w:tr w:rsidR="00DC634F" w:rsidRPr="008F78DC" w:rsidTr="00B07C0D">
        <w:trPr>
          <w:trHeight w:val="13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6 026,17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6 026,17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6 026,17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210,42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210,42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210,42</w:t>
            </w:r>
          </w:p>
        </w:tc>
      </w:tr>
      <w:tr w:rsidR="00DC634F" w:rsidRPr="008F78DC" w:rsidTr="00B07C0D">
        <w:trPr>
          <w:trHeight w:val="20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организационно-техническому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</w:tr>
      <w:tr w:rsidR="00DC634F" w:rsidRPr="008F78DC" w:rsidTr="00B07C0D">
        <w:trPr>
          <w:trHeight w:val="13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500,20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500,20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500,20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</w:tr>
      <w:tr w:rsidR="00DC634F" w:rsidRPr="008F78DC" w:rsidTr="00B07C0D">
        <w:trPr>
          <w:trHeight w:val="13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1 365,10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1 365,10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1 365,10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40,10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Содержание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</w:tr>
      <w:tr w:rsidR="00DC634F" w:rsidRPr="008F78DC" w:rsidTr="00B07C0D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</w:tr>
      <w:tr w:rsidR="00DC634F" w:rsidRPr="008F78DC" w:rsidTr="00B07C0D">
        <w:trPr>
          <w:trHeight w:val="13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19 635,79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19 635,79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19 635,79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562,48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562,48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562,48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"Развитие системы оценки качества образования и информационной оценки прозрачности системы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01.8.00.00000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Организация и проведение независимой оценки качества условий осуществления образовательной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01.8.01.00000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проведение независимой оценки качества оказываемых услуг муниципальными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01.8.01.02210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Муниципальная программа "Социальная поддержка граждан в Ардатовском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650,00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"Старшее поколение"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Социальная поддержка ветеранов Великой Отечественной войны 1941-1945 годов и чествование тружеников тыла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Укрепление социального статуса и социальной защищенности пожилых людей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02.2.02.02320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02.2.02.02320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"Укрепление института семьи в Ардатовском муниципальном округе"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Проведение мероприятий, направленных на пропаганду семейного образа жизни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02.3.01.00000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укреплению семьи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02.3.01.02340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02.3.01.02340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"Меры социальной поддержки отдельных категорий граждан в Ардатовском муниципальном округе"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02.5.00.00000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404,00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404,00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Социальная поддержка малоимущих семей, малоимущих одиноко проживающих граждан и лиц, оказавшихся в трудной жизненной ситуации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02.5.01.00000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02.5.01.01010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02.5.01.01010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DC634F" w:rsidRPr="008F78DC" w:rsidTr="00B07C0D">
        <w:trPr>
          <w:trHeight w:val="13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Социальная поддержка льготных категорий граждан и граждан, имеющих особые заслуги перед государством, Нижегородской областью и Ардатовским муниципальным округом, а также иных категорий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02.5.02.00000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162,00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162,00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162,00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предоставление ежемесячной денежной выплаты гражданам, имеющим звание "Почетный гражданин Ардатовского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02.5.02.01020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02.5.02.01020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оформление подписки газет для отдельных категорий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02.5.02.01030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02.5.02.01030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иных социальных выплат гражданам Ардатовского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02.5.03.00000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DC634F" w:rsidRPr="008F78DC" w:rsidTr="00B07C0D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02.5.03.74500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02.5.03.74500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164 602,23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163 328,09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163 333,87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"Библиотечное обслуживание населения"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32 532,81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32 001,69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32 007,47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03.1.01.06590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03.1.01.06590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Проведение модернизации и информационно-кадрового обеспечения учреждений библиотечной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416,17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416,64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422,43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Мероприятия в области совершенствования библиотечного обслуживания населения в Ардатовском муниципальном округе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03.1.03.02410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03.1.03.02410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03.1.03.L5190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74,04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74,52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80,30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03.1.03.L5190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74,04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74,52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80,30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Текущий ремонт учреждений библиотечной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231,60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03.1.04.06590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231,60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03.1.04.06590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231,60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Осуществление проектирования, проведение капитального ремонта, в том числе для модельной библиотеки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03.1.05.06590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03.1.05.06590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60 452,83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60 565,61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60 565,61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организации и проведению мероприятий, организации деятельности клубных формирований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03.2.01.07590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03.2.01.07590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Организация досуга населения в Ардатовском муниципальном округе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Проведение культурно массовых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Ремонт зданий и помещений, модернизация материально-технической базы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1 687,22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1 687,22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700,58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986,64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"Развитие музейного дела и туризма"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5 543,05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DC634F" w:rsidRPr="008F78DC" w:rsidTr="00B07C0D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публичному показу музейных предметов и коллекций, выполнение работ по созданию экспозиций, формированию, учету и изучению музейных предметов и коллекций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03.3.01.08590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03.3.01.08590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Ремонт здания МБУК "Краеведческий музей" и благоустройство прилегающих к нему территорий"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03.3.06.00000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23,18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03.3.06.08590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23,18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03.3.06.08590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23,18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"Деятельность и развитие детских школ искусств"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34 951,87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DC634F" w:rsidRPr="008F78DC" w:rsidTr="00B07C0D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Оказание муниципальных услуг по реализации дополнительных предпрофессиональных и общеразвивающих программ в области искусств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03.4.01.03590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03.4.01.03590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Ремонт зданий и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03.4.04.00000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301,54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03.4.04.03590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301,54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03.4.04.03590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301,54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Содержание и развитие материально-технической базы учреждений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03.4.05.00000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32,43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03.4.05.03590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32,43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03.4.05.03590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32,43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"Пожарная безопасность учреждений культуры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1 231,40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1 231,40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1 231,40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клубных учреждений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03.5.01.02430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03.5.01.02430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03.5.02.02430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03.5.02.02430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учреждений дополнительного образования детей округа в сфере культуры и искусства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03.5.03.02430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03.5.03.02430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здания МБУК "Краеведческий музей"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03.5.04.02430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03.5.04.02430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"Празднование юбилейных дат Победы в Великой Отечественной войне 1941-1945 годов"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466,00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Проведение культурно-массовых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03.6.01.00000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466,00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проведение культурно-массовых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466,00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166,00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29 417,37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</w:tr>
      <w:tr w:rsidR="00DC634F" w:rsidRPr="008F78DC" w:rsidTr="00B07C0D">
        <w:trPr>
          <w:trHeight w:val="273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5 240,15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5 240,15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5 240,15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108,68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108,68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108,68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Содержание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24 068,54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</w:tr>
      <w:tr w:rsidR="00DC634F" w:rsidRPr="008F78DC" w:rsidTr="00B07C0D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24 068,54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</w:tr>
      <w:tr w:rsidR="00DC634F" w:rsidRPr="008F78DC" w:rsidTr="00B07C0D">
        <w:trPr>
          <w:trHeight w:val="13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23 896,40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23 896,40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23 896,40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172,13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146,39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146,39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"Развитие системы оценки качества организаций культуры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03.8.00.00000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Организация и проведение независимой оценки качества условий оказания услуг организациями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03.8.01.00000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13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Мероприятия по прохождению независимой оценки качества оказываемых услуг муниципальными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03.8.01.02210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агропромышленного комплекса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79 693,00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94 601,60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92 672,90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"Развитие сельского хозяйства, пищевой и перерабатывающей промышленности"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71 317,90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86 226,50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84 297,80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Развитие производства продукции растениеводства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16 823,10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22 405,70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22 414,20</w:t>
            </w:r>
          </w:p>
        </w:tc>
      </w:tr>
      <w:tr w:rsidR="00DC634F" w:rsidRPr="008F78DC" w:rsidTr="00B07C0D">
        <w:trPr>
          <w:trHeight w:val="13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04.1.01.73260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6 080,30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04.1.01.73260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6 080,30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Стимулирование увеличения производства картофеля и овощей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04.1.01.R0140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697,10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739,20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744,00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04.1.01.R0140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697,10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739,20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744,00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04.1.01.R3580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4 821,30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4 898,90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4 972,00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04.1.01.R3580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4 821,30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4 898,90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4 972,00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элитного семеноводства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04.1.01.R5014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1 367,20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1 417,60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1 491,10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04.1.01.R5014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1 367,20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1 417,60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1 491,10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элитного семеноводства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04.1.01.А5014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3 857,20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3 768,30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3 625,40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04.1.01.А5014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3 857,20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3 768,30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3 625,40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Развитие производства продукции животноводства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34 517,60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38 357,50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38 368,00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поддержку мясного скотоводства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04.1.02.73250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874,60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04.1.02.73250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874,60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Поддержка производства молока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04.1.02.R5011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16 075,90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16 516,30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17 224,10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04.1.02.R5011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16 075,90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16 516,30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17 224,10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собственного производства молока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04.1.02.А5011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13 573,00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14 437,60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13 848,40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04.1.02.А5011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13 573,00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14 437,60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13 848,40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04.1.02.А5015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3 994,10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6 487,10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6 379,00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04.1.02.А5015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3 994,10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6 487,10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6 379,00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19 477,20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04.1.03.73220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19 477,20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04.1.03.73220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19 477,20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Стимулирование повышения эффективности работы сельскохозяйственных товаропроизводителей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Контроль за использованием муниципальных земель сельскохозяйственного назначения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04.1.04.02910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04.1.04.02910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Проведение конкурсов между организациями АПК и праздника "День работника сельского хозяйства и перерабатывающей промышленности"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04.1.04.02920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04.1.04.02920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поддержке сельскохозяйственного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DC634F" w:rsidRPr="008F78DC" w:rsidTr="00B07C0D">
        <w:trPr>
          <w:trHeight w:val="13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504,30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504,30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504,30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"Эпизоотическое благополучие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Проведение мероприятий по регулированию безнадзорных животных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04.4.01.73310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04.4.01.73310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Муниципальная программа "Развитие физической культуры и спорта в Ардатовском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68 333,31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67 872,31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67 872,31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1 605,95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1 485,95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1 479,95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1 479,95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1 344,00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1 344,00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05.1.01.02615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05.1.01.02615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Приобретение спортивного инвентаря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05.1.02.00000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05.1.02.02610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05.1.02.02610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р.п. Ардатов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66 727,36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66 272,36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66 272,36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Материально- техническое обеспечение МАУ " Физкультурно- оздоровительный комплекс в р.п. Ардатов Нижегородской области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05.2.02.00000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727,00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05.2.02.09590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727,00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05.2.02.09590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727,00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Содержание спортивных объектов, расположенных на территории МАУ "ФОК в р.п. Ардатов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05.2.03.00000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05.2.03.02615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05.2.03.02615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22 078,43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20 078,43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20 078,43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670,59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6 229,41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06.4.01.00000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DC634F" w:rsidRPr="008F78DC" w:rsidTr="00B07C0D">
        <w:trPr>
          <w:trHeight w:val="13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Муниципальная программа "Информационное общество в Ардатовском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6 041,98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5 949,98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5 949,98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"Информационная среда"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4 381,08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4 381,08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4 381,08</w:t>
            </w:r>
          </w:p>
        </w:tc>
      </w:tr>
      <w:tr w:rsidR="00DC634F" w:rsidRPr="008F78DC" w:rsidTr="00B07C0D">
        <w:trPr>
          <w:trHeight w:val="13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информации- "Наша жизнь"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07.1.01.00590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07.1.01.00590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оказание частичной финансовой поддержки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07.1.01.S2050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07.1.01.S2050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Приобретение фотобумаги и приветственных адресов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07.1.04.00000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07.1.04.00190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07.1.04.00190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1 660,90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1 568,90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1 568,90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Обеспечение бесперебойной работы автоматизированных рабочих мест работников администрации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07.2.01.00000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1 024,60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07.2.01.00190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1 024,60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07.2.01.00190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1 024,60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Приобретение компьютерной, копировальной и другой техники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07.2.02.00000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07.2.02.00190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07.2.02.00190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DC634F" w:rsidRPr="008F78DC" w:rsidTr="00B07C0D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Организация работы по защите информации, содержащей персональные данные, обрабатываемой на объектах информатизации администрации Ардатовского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07.2.03.00000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07.2.03.00190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07.2.03.00190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Микрошифрование и реставрационно-профилактическая обработка документов (создание страхового фонда)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07.2.04.00000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Расходы, направленные на ведение архивного дела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07.2.04.02950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07.2.04.02950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Получение статистической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07.2.05.00000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Расходы, направленные на получение статистических данных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07.2.05.02940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07.2.05.02940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DC634F" w:rsidRPr="008F78DC" w:rsidTr="00B07C0D">
        <w:trPr>
          <w:trHeight w:val="13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28 382,80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27 467,00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27 467,00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"Защита населения и территории Ардатовского муниципального округа Нижегородской области от чрезвычайных ситуаций"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Поддержка необходимого количества финансовых средств в целевом финансовом резерве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Средства целевого финансового резерва для предупреждения и ликвидации ЧС и последствий стихийных бедствий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08.1.01.02820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08.1.01.02820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"Подготовка населения в области гражданской обороны и защиты от чрезвычайных ситуаций на территории Ардатовского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110,00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Обучение и подготовка руководящего состава и специалистов ГО и специалистов РСЧС округа в УМЦ России по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</w:tr>
      <w:tr w:rsidR="00DC634F" w:rsidRPr="008F78DC" w:rsidTr="00B07C0D">
        <w:trPr>
          <w:trHeight w:val="13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5,40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5,40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64,50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69,60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69,60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Отправка и получение секретной корреспонденции через фельдъегерскую связь ("Спецчасть")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отправке и получению секретной корреспонденции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08.2.03.02840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08.2.03.02840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Приобретение наглядной агитации по ГО и ЧС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08.2.04.02820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08.2.04.02820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1 523,96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Содержание местной системы централизованного оповещения (МАСЦО) 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1 303,96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1 303,96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1 303,92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Установка и содержание системы видеонаблюдения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08.3.03.00000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Обеспечение системами видеонаблюдения территории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08.3.03.02950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08.3.03.02950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Подпрограмма"Обеспечение пожарной безопасности на территории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26 648,84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25 994,00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25 994,00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Обеспечение деятельности муниципальной пожарной охраны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23 614,84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Содержание муниципальной пожарной охраны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23 614,84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</w:tr>
      <w:tr w:rsidR="00DC634F" w:rsidRPr="008F78DC" w:rsidTr="00B07C0D">
        <w:trPr>
          <w:trHeight w:val="13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20 248,70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20 248,70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20 248,70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3 365,14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2 794,30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2 794,30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08.4.02.00000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1 193,60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08.4.02.02812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1 193,60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08.4.02.02812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1 193,60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Защита населенных пунктов от распространения огня при лесных и ландшафтных пожарах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08.4.03.00000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08.4.03.02812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08.4.03.02812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Приобретение автономных пожарных извещателей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08.4.04.00000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08.4.04.02812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08.4.04.02812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7 511,26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2 785,48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2 785,48</w:t>
            </w:r>
          </w:p>
        </w:tc>
      </w:tr>
      <w:tr w:rsidR="00DC634F" w:rsidRPr="008F78DC" w:rsidTr="00B07C0D">
        <w:trPr>
          <w:trHeight w:val="142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7 486,26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2 760,48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2 760,48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6 486,26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1 760,48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1 760,48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5 835,81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5 821,64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Оплата взносов на капитальный ремонт общего имущества в МКД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09.1.01.09060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09.1.01.09060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Проведение технической инвентаризации объектов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09.1.02.00000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мероприятий по технической инвентаризации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09.1.03.00000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землеустройству и землепользованию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09.1.03.02720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09.1.03.02720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Проведение оценочных работ и определение рыночной стоимости муниципального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09.1.04.00000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09.1.04.02760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09.1.04.02760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Повышение эффективности управления муниципальным имуществом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09.2.01.00190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09.2.01.00190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Обеспечение бесперебойной работы автоматизированных мест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09.2.02.00190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09.2.02.00190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молодежной политики на территории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255,00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255,00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255,00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"Молодежь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159,00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159,00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Проведение мероприятий для развития эффективных моделей трудовой активности молодежи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Поддержка детских и молодежных движений и формирований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10.1.03.02620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10.1.03.02620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"Патриотическое и духовно-нравственное воспитание молодежи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"Поддержка молодежной добровольческой деятельности в Ардатовском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Развитие механизмов образовательной поддержки добровольческой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10.3.01.02620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10.3.01.02620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DC634F" w:rsidRPr="008F78DC" w:rsidTr="00B07C0D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Муниципальная программа "Комплексные меры противодействия злоупотреблению наркотиками и их незаконному обороту на территории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11.0.01.00000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3 401,93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9 609,67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9 628,62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"Охрана природных ресурсов Ардатовского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3 331,93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9 539,67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9 558,62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Охрана водных объектов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461,93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461,93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453,63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Охрана и развитие системы озелененных территорий населенных пунктах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2 270,00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12.1.03.22000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12.1.03.22000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Мероприятия по организации сбора и вывоза ТКО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7 447,37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7 466,32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создание (обустройство) контейнерных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12.1.04.S2670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12.1.04.S2670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Приобретение контейнеров и (или) бункеров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12.1.04.S2870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473,68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492,63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12.1.04.S2870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473,68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492,63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Организация и проведение экологических направлений среди подростков, учащейся молодежи Ардатовского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Экологический проект "Экология и 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12.2.02.02520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12.2.02.02520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217,00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217,00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217,00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Подпрограмма" Профилактика преступлений и правонарушений в Ардатовском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DC634F" w:rsidRPr="008F78DC" w:rsidTr="00B07C0D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Реализация комплексных мер по стимулированию участия населения в народных дружинах и добровольных молодежных дружинах по охране общественного порядка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направленных на обеспечение общественного порядка и противодействие преступности в округе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14.1.06.02930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14.1.06.02930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DC634F" w:rsidRPr="008F78DC" w:rsidTr="00B07C0D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"Повышение безопасности дорожного движения-профилактика детского дорожно-транспортного травматизма в Ардатовском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DC634F" w:rsidRPr="008F78DC" w:rsidTr="00B07C0D">
        <w:trPr>
          <w:trHeight w:val="15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Проведение профилактических мероприятий в образовательных организациях Ардатовского муниципального округа Нижегородской области, направленных на снижение дорожно-транспортного травматизма в округе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направленных на обеспечение безопасности дорожного движения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14.2.01.02960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14.2.01.02960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DC634F" w:rsidRPr="008F78DC" w:rsidTr="00B07C0D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"Профилактика безнадзорности и правонарушений несовершеннолетних на территории Ардатовского муниципального округа Нижегородской области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</w:tr>
      <w:tr w:rsidR="00DC634F" w:rsidRPr="008F78DC" w:rsidTr="00B07C0D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Разработка и издание методических материалов, справочно-информационных буклетов, памяток по предупреждению детской безнадзорности и противоправного поведения несовершеннолетних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14.3.01.02330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14.3.01.02330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Комплекс мероприятий по формированию здорового образа жизни несовершеннолетних, социальная адаптация несовершеннолетних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14.3.02.02330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14.3.02.02330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муниципальной службы в Ардатовском муниципальном округе"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Организация профессионального обучения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15.0.07.00000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15.0.07.00190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15.0.07.00190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442,80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202,50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255,70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41,20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10,40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41,20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10,40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41,20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10,40</w:t>
            </w:r>
          </w:p>
        </w:tc>
      </w:tr>
      <w:tr w:rsidR="00DC634F" w:rsidRPr="008F78DC" w:rsidTr="00B07C0D">
        <w:trPr>
          <w:trHeight w:val="24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 xml:space="preserve"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</w:t>
            </w: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защиты работающего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16.0.02.00000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Обеспечение мероприятий по улучшению условий и охраны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16.0.02.02970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16.0.02.02970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21,60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55,30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21,60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55,30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21,60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55,30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Муниципальная программа "Профилактика терроризма и экстремизма на территории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 Противодействие экстремизму и профилактика терроризма на территории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Проведение мероприятий по усилению антитеррористической защищенности объектов с массовым пребыванием людей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Мероприятия в рамках подпрограммы" Противодействие экстремизму и профилактика терроризма на территории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предпринимательства и торговли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6 138,27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7 438,27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7 438,27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"Развитие предпринимательства Ардатовского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5 188,27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7 188,27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7 188,27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Мероприятия для представителей малого и среднего бизнеса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18.1.01.02980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18.1.01.02980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Проведение окружного конкурса "Предприниматель года"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18.1.05.00000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18.1.05.02980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18.1.05.02980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Финансовое обеспечение деятельности АНО Ардатовского муниципального округа "Центр поддержки предпринимательства"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18.1.06.00000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Субсидирование деятельности АНО " Центр поддержки предпринимательства"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18.1.06.02990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18.1.06.02990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Финансовое обеспечение оплаты части затрат в связи с предоставлением транспортных услуг по организации транспортного обслуживания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18.1.07.00000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DC634F" w:rsidRPr="008F78DC" w:rsidTr="00B07C0D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18.1.07.09940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18.1.07.09940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"Развитие торговли в Ардатовском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Развитие современных форм торговли в удаленных пунктах Ардатовского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18.2.05.00000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Организация подвоза продуктов питания в труднодоступные населенные пункты, расположенные на территории Ардатовского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18.2.05.02061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18.2.05.02061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DC634F" w:rsidRPr="008F78DC" w:rsidTr="00B07C0D">
        <w:trPr>
          <w:trHeight w:val="13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 xml:space="preserve">Реализация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(автолавок) субъектами малого и </w:t>
            </w: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среднего предпринимательства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18.2.05.S2060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18.2.05.S2060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Муниципальная программа "Формирование комфортной городской среды на территории Ардатовского муниципального округа Нижегородской области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14 437,05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11 536,32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11 224,22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"Благоустройство дворовых территорий"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4 596,84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4 596,84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19.1.01.02060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362,22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19.1.01.02060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362,22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Подпрограмма"Благоустройство и содержание общественных пространств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9 840,20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7 301,70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6 989,60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Содержание объектов благоустройства и общественных пространств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1 407,83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Иные мероприятия, проводимые в рамках благоустройства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1 407,83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1 352,85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54,97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Благоустройство общественных пространств на территории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1 023,93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Дополнительные расходы местного бюджета на благоустройство общественных пространств в рамках реализации Федерального проекта " Формирование комфортной городской среды"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19.2.02.09815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673,93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19.2.02.09815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673,93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19.2.02.22000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19.2.02.22000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Федеральный проект "Формирование комфортной городской среды"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19.2.И4.00000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7 408,45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6 285,82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5 973,72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19.2.И4.55550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7 408,45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6 285,82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5 973,72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19.2.И4.55550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7 408,45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6 285,82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5 973,72</w:t>
            </w:r>
          </w:p>
        </w:tc>
      </w:tr>
      <w:tr w:rsidR="00DC634F" w:rsidRPr="008F78DC" w:rsidTr="00B07C0D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Муниципальная программа «Обеспечение населения Ардатовского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53 131,17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30 096,10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17 096,10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17 881,79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</w:tr>
      <w:tr w:rsidR="00DC634F" w:rsidRPr="008F78DC" w:rsidTr="00B07C0D">
        <w:trPr>
          <w:trHeight w:val="15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соответвующие услуги населению Ардатовского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20.0.01.09701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10 959,54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20.0.01.09701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10 959,54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Возмещение затрат (недополученных доходов) юридическим лицам в связи с оказанием услуг бани населению Ардатовского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20.0.01.09704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20.0.01.09704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DC634F" w:rsidRPr="008F78DC" w:rsidTr="00B07C0D">
        <w:trPr>
          <w:trHeight w:val="15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Финансовое обеспечение (возмещение) затрат по погашению задолженности за тепловые энергоресурсы в целях завершения процедуры реорганизации муниципальных унитарных предприятий Ардатовского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20.0.01.09705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6 572,24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20.0.01.09705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6 572,24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Содержание и ремонт объектов водоснабжения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27 938,57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11 401,47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11 401,27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20.0.02.22000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20.0.02.22000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 xml:space="preserve">Реализация мероприятий по модернизации, реконструкции, строительству и капитальному ремонту объектов коммунальной </w:t>
            </w: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20.0.02.8А590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5 519,60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20.0.02.8А590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5 519,60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20.0.02.S2590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10 917,50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20.0.02.S2590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10 917,50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Содержание и ремонт объектов водоотведения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1 310,81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20.0.03.09700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639,10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20.0.03.09700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639,10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DC634F" w:rsidRPr="008F78DC" w:rsidTr="00B07C0D">
        <w:trPr>
          <w:trHeight w:val="13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Финансовое обеспечение затрат, связанных с проведением инвентаризации стоков, а также разработке и сопровождению в надзорных органах экологической документации по очистным сооружениям канализации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20.0.03.09701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671,71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20.0.03.09701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671,71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Содержание и техническое обслуживание газовых сетей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техническому обслуживанию газовых сетей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20.0.04.02740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20.0.04.02740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Снос ветхого и аварийного жилья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Реализация мероприятий по сносу ветхого и аварийного жилья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20.0.05.09050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20.0.05.09050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20.0.05.S2120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20.0.05.S2120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Муниципальная программа "Переселение граждан из аварийного жилищного фонда на территории Ардатовского муниципального округа Нижегородской области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62 583,45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4 709,87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Федеральный проект "Жилье"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21.0.И2.00000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62 583,45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4 709,87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21.0.И2.67484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62 583,45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4 709,87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21.0.И2.67484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62 583,45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4 709,87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849 877,21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Проектные и изыскательские работы по объектам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4 600,10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4 150,10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4 150,10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Проведение государственной экспертизы проектно-сметной документации за счет средств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842 771,34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16 257,38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16 257,38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22.0.04.8А590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29 128,60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22.0.04.8А590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29 128,60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701 727,16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701 727,16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 xml:space="preserve">Реализация мероприятий по модернизации, реконструкции, строительству и капитальному ремонту </w:t>
            </w: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объектов коммунальной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22.0.04.S2590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95 658,20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22.0.04.S2590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95 658,20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Проведение пуско-наладочных и иных мероприятий капитального характера по объектам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2 505,77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2 505,77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2 505,77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106 269,65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57 910,37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68 885,15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Подпрограмма «Ремонт и содержание автомобильных дорог общего пользования местного значения в границах Ардатовского муниципального округа»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72 854,73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10 904,16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Содержание автомобильных дорог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23.1.01.02051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10 904,16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23.1.01.02051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10 904,16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Ремонт автомобильных дорог и искусственных сооружений на 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61 950,57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Ремонт автомобильных дорог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23.1.02.02052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17 232,43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23.1.02.02052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17 232,43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23.1.02.SД010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16 890,60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23.1.02.SД010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16 890,60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23.1.02.SД030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27 827,55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23.1.02.SД030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27 827,55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 xml:space="preserve">Подпрограмма "Благоустройство </w:t>
            </w: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территории муниципального округа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23.2.00.00000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33 414,92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30 583,27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32 489,05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Мероприятия по обеспечению территорий поселений уличным освещением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14 917,60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14 395,60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14 395,60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Оплата за электроэнергию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Техническое обслуживание сетей уличного освещения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23.2.01.09802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3 839,71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23.2.01.09802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3 839,71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Ремонт и реконструкция сетей уличного освещения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23.2.01.09803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223,79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23.2.01.09803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223,79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23.2.01.22000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23.2.01.22000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Мероприятия по содержанию и ремонту мест захоронения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3 440,46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Содержание и ремонт мест захоронения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3 440,46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3 277,76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5 277,76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5 277,76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Мероприятия по содержанию и обустройству детских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1 558,54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Обустройство детских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Мероприятия по ремонту плотин, переходов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2 398,83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Ремонт плотин, переходов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2 398,83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2 398,83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Мероприятия</w:t>
            </w:r>
            <w:r>
              <w:rPr>
                <w:color w:val="000000"/>
                <w:kern w:val="0"/>
                <w:sz w:val="22"/>
                <w:szCs w:val="22"/>
              </w:rPr>
              <w:t>,</w:t>
            </w:r>
            <w:r w:rsidRPr="008F78DC">
              <w:rPr>
                <w:color w:val="000000"/>
                <w:kern w:val="0"/>
                <w:sz w:val="22"/>
                <w:szCs w:val="22"/>
              </w:rPr>
              <w:t xml:space="preserve"> направленные на содержание и ремонт памятников и обелисков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2 281,44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Содержание и ремонт памятников и обелисков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23.2.05.09814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665,28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23.2.05.09814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665,28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23.2.05.S2650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1 616,16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23.2.05.S2650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1 616,16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Мероприятия по борьбе с сорняком борщевик Сосновского на территории населенных пунктов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Реализация мероприятий по борьбе с сорняком борщевик Сосновского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23.2.06.09817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23.2.06.09817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Другие мероприятия, проводимые в рамках благоустройства территории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7 443,04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Зарыбление водоемов на территории Ардатовского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23.2.07.09805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23.2.07.09805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Иные мероприятия, проводимых в рамках благоустройства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23.2.07.09816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6 953,04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23.2.07.09816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6 953,04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23.2.07.22000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23.2.07.22000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Мероприятия, направленные на содействие занятости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23.2.08.02830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23.2.08.02830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Муниципальная программа «Государственная поддержка граждан по обеспечению жильем на территории Ардатовского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17 392,26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24.0.02.00000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 xml:space="preserve">Расходы на приобретение жилых помещений для предоставления гражданам, утратившим жилые </w:t>
            </w: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помещения в результате пожара, по договорам социального найма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24.0.02.S2400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24.0.02.S2400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18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Софинансирование расходов на восстановление и ремонт жилого помещения, являющегося для гражданина единственным жильем для постоянного проживания, в соответствии с Порядком, утвержденным постановлением Правительства Нижегородской области от 23 марта 2007 г. №86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24.0.03.00000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Оказание материальной помощи отдельным категориям граждан для проведения ремонта и восстановления жилого помещения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24.0.03.01040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24.0.03.01040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их числа (далее –дети сироты)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24.0.04.00000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15 210,24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DC634F" w:rsidRPr="008F78DC" w:rsidTr="00B07C0D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24.0.04.R0820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5 359,08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24.0.04.R0820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5 359,08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</w:tr>
      <w:tr w:rsidR="00DC634F" w:rsidRPr="008F78DC" w:rsidTr="00B07C0D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24.0.04.Д0820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9 851,16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24.0.04.Д0820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9 851,16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256 307,70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185 641,64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185 620,74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256 307,70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185 641,64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185 620,74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94 334,72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92 939,23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92 939,23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87 733,00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86 381,76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86 381,76</w:t>
            </w:r>
          </w:p>
        </w:tc>
      </w:tr>
      <w:tr w:rsidR="00DC634F" w:rsidRPr="008F78DC" w:rsidTr="00B07C0D">
        <w:trPr>
          <w:trHeight w:val="13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78 476,00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78 849,07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78 849,07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9 197,50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7 496,19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7 496,19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59,50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председателя Совета депутатов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</w:tr>
      <w:tr w:rsidR="00DC634F" w:rsidRPr="008F78DC" w:rsidTr="00B07C0D">
        <w:trPr>
          <w:trHeight w:val="13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2 493,71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2 493,71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2 493,71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12,50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главы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2 662,91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DC634F" w:rsidRPr="008F78DC" w:rsidTr="00B07C0D">
        <w:trPr>
          <w:trHeight w:val="13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2 643,71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</w:tr>
      <w:tr w:rsidR="00DC634F" w:rsidRPr="008F78DC" w:rsidTr="00B07C0D">
        <w:trPr>
          <w:trHeight w:val="13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</w:tr>
      <w:tr w:rsidR="00DC634F" w:rsidRPr="008F78DC" w:rsidTr="00B07C0D">
        <w:trPr>
          <w:trHeight w:val="13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34,30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34,30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34,30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</w:tr>
      <w:tr w:rsidR="00DC634F" w:rsidRPr="008F78DC" w:rsidTr="00B07C0D">
        <w:trPr>
          <w:trHeight w:val="13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33,30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33,30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33,30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84 422,32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84 422,32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</w:tr>
      <w:tr w:rsidR="00DC634F" w:rsidRPr="008F78DC" w:rsidTr="00B07C0D">
        <w:trPr>
          <w:trHeight w:val="13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69 139,40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69 139,40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69 139,40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15 195,92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11 773,92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11 773,92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845,70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972,30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951,40</w:t>
            </w:r>
          </w:p>
        </w:tc>
      </w:tr>
      <w:tr w:rsidR="00DC634F" w:rsidRPr="008F78DC" w:rsidTr="00B07C0D">
        <w:trPr>
          <w:trHeight w:val="18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осуществление государственных полномочий Российской Федерации по ведению первичного воинского учета на территориях, где отсутствуют военные комиссариаты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DC634F" w:rsidRPr="008F78DC" w:rsidTr="00B07C0D">
        <w:trPr>
          <w:trHeight w:val="13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52,64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127,14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158,44</w:t>
            </w:r>
          </w:p>
        </w:tc>
      </w:tr>
      <w:tr w:rsidR="00DC634F" w:rsidRPr="008F78DC" w:rsidTr="00B07C0D">
        <w:trPr>
          <w:trHeight w:val="22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(изменению. дополнению) списков кандидатов в присяжные заседатели федеральных судов общей юрисдикции в Российской Федерации за счет средств субвенции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77.7.03.51200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77.7.03.51200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6 347,33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274,70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274,70</w:t>
            </w:r>
          </w:p>
        </w:tc>
      </w:tr>
      <w:tr w:rsidR="00DC634F" w:rsidRPr="008F78DC" w:rsidTr="00B07C0D">
        <w:trPr>
          <w:trHeight w:val="24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надлежащего санитарного и технического состояния этих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77.7.04.73120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77.7.04.73120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DC634F" w:rsidRPr="008F78DC" w:rsidTr="00B07C0D">
        <w:trPr>
          <w:trHeight w:val="28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77.7.04.74270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13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77.7.04.74270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 xml:space="preserve">Предоставление гранта на награждение </w:t>
            </w:r>
            <w:r>
              <w:rPr>
                <w:color w:val="000000"/>
                <w:kern w:val="0"/>
                <w:sz w:val="22"/>
                <w:szCs w:val="22"/>
              </w:rPr>
              <w:t>побе</w:t>
            </w:r>
            <w:r w:rsidRPr="008F78DC">
              <w:rPr>
                <w:color w:val="000000"/>
                <w:kern w:val="0"/>
                <w:sz w:val="22"/>
                <w:szCs w:val="22"/>
              </w:rPr>
              <w:t>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77.7.04.74800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77.7.04.74800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3 872,60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1 355,81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2 516,79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25 158,57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10 462,10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10 462,10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Ежемесячная доплата к пенсиям лицам, замещавшим муниципальные должности и должности муниципальной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уплату государственной пошлины за подачу жалоб на решения суда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исполнение судебных актов ко взысканию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77.7.05.09911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13 158,11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77.7.05.09911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13 158,11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Другие непрограммные расходы по обязательствам Ардатовского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2 590,85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2 590,85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968,15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338,95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629,20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77.7.05.S2600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620,46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77.7.05.S2600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620,46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Расходы на реализацию проектов инициативного бюджетирования "Вам решать"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45 199,07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Обустройство тротуаров в р.п.Ардатов Ардатовского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77.7.06.S260А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77.7.06.S260А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lastRenderedPageBreak/>
              <w:t>Ремонт водопроводной сети в р.п.Ардатов и с. Поляна Ардатовского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77.7.06.S260Б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4 280,00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77.7.06.S260Б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4 280,00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Обустройство детской игровой площадки в р.п. Ардатов Ардатовского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77.7.06.S260В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77.7.06.S260В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Ремонт тротуара в р.п. Мухтолово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77.7.06.S260Г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4 679,50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77.7.06.S260Г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4 679,50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Благоустройство привокзальной площади в р.п. Мухтолово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77.7.06.S260Д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3 271,38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77.7.06.S260Д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3 271,38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Ремонт участка дороги в с.Кужендеево ул.Советская от дома №1 до дома №56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77.7.06.S260Е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3 891,31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77.7.06.S260Е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3 891,31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Ремонт водопроводных сетей с. Выползово, ул. Садовая, ул. Трудовая, с. Мечасово ул. Восточная, ул. Зеленая, ул. Трудовая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77.7.06.S260К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3 091,40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77.7.06.S260К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3 091,40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Ремонт водопроводных сетей с. Кологреево ул. Центральная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77.7.06.S260Л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2 567,29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77.7.06.S260Л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2 567,29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Ремонт дороги в с. Круглово ул. Молодежная, ул. Советская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77.7.06.S260М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5 434,05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77.7.06.S260М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5 434,05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Ремонт автомобильных дорог с. Атемасово ул. Новая, подъезд к с. Автодеево Ардатовского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77.7.06.S260Н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6 484,13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C634F" w:rsidRPr="008F78DC" w:rsidTr="00B07C0D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77.7.06.S260Н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6 484,13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4F" w:rsidRPr="008F78DC" w:rsidRDefault="00DC634F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F78DC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</w:tbl>
    <w:p w:rsidR="009B41A7" w:rsidRDefault="009B41A7">
      <w:bookmarkStart w:id="0" w:name="_GoBack"/>
      <w:bookmarkEnd w:id="0"/>
    </w:p>
    <w:sectPr w:rsidR="009B4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E51C2"/>
    <w:multiLevelType w:val="hybridMultilevel"/>
    <w:tmpl w:val="886AD0DA"/>
    <w:lvl w:ilvl="0" w:tplc="5F6877AA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1" w:tplc="DF902848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 w:hint="default"/>
        <w:sz w:val="28"/>
        <w:szCs w:val="28"/>
      </w:rPr>
    </w:lvl>
    <w:lvl w:ilvl="2" w:tplc="7FB0ED30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965962"/>
    <w:multiLevelType w:val="hybridMultilevel"/>
    <w:tmpl w:val="E1BEDD7E"/>
    <w:lvl w:ilvl="0" w:tplc="F4E46CF2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00A5BDB"/>
    <w:multiLevelType w:val="hybridMultilevel"/>
    <w:tmpl w:val="9EF008B0"/>
    <w:lvl w:ilvl="0" w:tplc="746A8958">
      <w:start w:val="2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4" w:hanging="360"/>
      </w:pPr>
    </w:lvl>
    <w:lvl w:ilvl="2" w:tplc="0419001B" w:tentative="1">
      <w:start w:val="1"/>
      <w:numFmt w:val="lowerRoman"/>
      <w:lvlText w:val="%3."/>
      <w:lvlJc w:val="right"/>
      <w:pPr>
        <w:ind w:left="2594" w:hanging="180"/>
      </w:pPr>
    </w:lvl>
    <w:lvl w:ilvl="3" w:tplc="0419000F" w:tentative="1">
      <w:start w:val="1"/>
      <w:numFmt w:val="decimal"/>
      <w:lvlText w:val="%4."/>
      <w:lvlJc w:val="left"/>
      <w:pPr>
        <w:ind w:left="3314" w:hanging="360"/>
      </w:pPr>
    </w:lvl>
    <w:lvl w:ilvl="4" w:tplc="04190019" w:tentative="1">
      <w:start w:val="1"/>
      <w:numFmt w:val="lowerLetter"/>
      <w:lvlText w:val="%5."/>
      <w:lvlJc w:val="left"/>
      <w:pPr>
        <w:ind w:left="4034" w:hanging="360"/>
      </w:pPr>
    </w:lvl>
    <w:lvl w:ilvl="5" w:tplc="0419001B" w:tentative="1">
      <w:start w:val="1"/>
      <w:numFmt w:val="lowerRoman"/>
      <w:lvlText w:val="%6."/>
      <w:lvlJc w:val="right"/>
      <w:pPr>
        <w:ind w:left="4754" w:hanging="180"/>
      </w:pPr>
    </w:lvl>
    <w:lvl w:ilvl="6" w:tplc="0419000F" w:tentative="1">
      <w:start w:val="1"/>
      <w:numFmt w:val="decimal"/>
      <w:lvlText w:val="%7."/>
      <w:lvlJc w:val="left"/>
      <w:pPr>
        <w:ind w:left="5474" w:hanging="360"/>
      </w:pPr>
    </w:lvl>
    <w:lvl w:ilvl="7" w:tplc="04190019" w:tentative="1">
      <w:start w:val="1"/>
      <w:numFmt w:val="lowerLetter"/>
      <w:lvlText w:val="%8."/>
      <w:lvlJc w:val="left"/>
      <w:pPr>
        <w:ind w:left="6194" w:hanging="360"/>
      </w:pPr>
    </w:lvl>
    <w:lvl w:ilvl="8" w:tplc="041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3">
    <w:nsid w:val="5CE87BE1"/>
    <w:multiLevelType w:val="hybridMultilevel"/>
    <w:tmpl w:val="0CA8F9CA"/>
    <w:lvl w:ilvl="0" w:tplc="B5F898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D997A1C"/>
    <w:multiLevelType w:val="hybridMultilevel"/>
    <w:tmpl w:val="D8363A0A"/>
    <w:lvl w:ilvl="0" w:tplc="2E4E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2C59E1"/>
    <w:multiLevelType w:val="hybridMultilevel"/>
    <w:tmpl w:val="9C7497C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34F"/>
    <w:rsid w:val="009B41A7"/>
    <w:rsid w:val="00DC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34F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34F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DC634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C634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634F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DC634F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C634F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DC634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DC634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C634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rsid w:val="00DC634F"/>
    <w:pPr>
      <w:overflowPunct w:val="0"/>
      <w:adjustRightInd w:val="0"/>
      <w:spacing w:after="0"/>
      <w:ind w:firstLine="709"/>
      <w:jc w:val="both"/>
    </w:pPr>
    <w:rPr>
      <w:kern w:val="0"/>
    </w:rPr>
  </w:style>
  <w:style w:type="paragraph" w:styleId="a3">
    <w:name w:val="List Paragraph"/>
    <w:basedOn w:val="a"/>
    <w:uiPriority w:val="34"/>
    <w:qFormat/>
    <w:rsid w:val="00DC634F"/>
    <w:pPr>
      <w:ind w:left="720"/>
      <w:contextualSpacing/>
    </w:pPr>
  </w:style>
  <w:style w:type="paragraph" w:customStyle="1" w:styleId="s13">
    <w:name w:val="s_13"/>
    <w:basedOn w:val="a"/>
    <w:rsid w:val="00DC634F"/>
    <w:pPr>
      <w:autoSpaceDE/>
      <w:autoSpaceDN/>
      <w:spacing w:after="0"/>
      <w:ind w:firstLine="720"/>
    </w:pPr>
    <w:rPr>
      <w:kern w:val="0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DC634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C634F"/>
    <w:rPr>
      <w:color w:val="800080"/>
      <w:u w:val="single"/>
    </w:rPr>
  </w:style>
  <w:style w:type="paragraph" w:customStyle="1" w:styleId="xl68">
    <w:name w:val="xl68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2">
    <w:name w:val="xl72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rsid w:val="00DC634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rsid w:val="00DC634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rsid w:val="00DC634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8">
    <w:name w:val="xl78"/>
    <w:basedOn w:val="a"/>
    <w:rsid w:val="00DC634F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79">
    <w:name w:val="xl79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8">
    <w:name w:val="xl88"/>
    <w:basedOn w:val="a"/>
    <w:rsid w:val="00DC634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9">
    <w:name w:val="xl89"/>
    <w:basedOn w:val="a"/>
    <w:rsid w:val="00DC634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90">
    <w:name w:val="xl90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rsid w:val="00DC634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rsid w:val="00DC634F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rsid w:val="00DC634F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7"/>
    <w:uiPriority w:val="99"/>
    <w:semiHidden/>
    <w:unhideWhenUsed/>
    <w:rsid w:val="00DC634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634F"/>
    <w:rPr>
      <w:rFonts w:ascii="Segoe UI" w:eastAsia="Times New Roman" w:hAnsi="Segoe UI" w:cs="Segoe UI"/>
      <w:kern w:val="32"/>
      <w:sz w:val="18"/>
      <w:szCs w:val="1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634F"/>
  </w:style>
  <w:style w:type="numbering" w:customStyle="1" w:styleId="21">
    <w:name w:val="Нет списка2"/>
    <w:next w:val="a2"/>
    <w:uiPriority w:val="99"/>
    <w:semiHidden/>
    <w:unhideWhenUsed/>
    <w:rsid w:val="00DC634F"/>
  </w:style>
  <w:style w:type="paragraph" w:customStyle="1" w:styleId="xl65">
    <w:name w:val="xl65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DC634F"/>
  </w:style>
  <w:style w:type="paragraph" w:customStyle="1" w:styleId="xl63">
    <w:name w:val="xl63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rsid w:val="00DC634F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rsid w:val="00DC634F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rsid w:val="00DC634F"/>
    <w:pPr>
      <w:autoSpaceDE/>
      <w:autoSpaceDN/>
      <w:spacing w:before="100" w:beforeAutospacing="1" w:after="100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rsid w:val="00DC634F"/>
    <w:pPr>
      <w:autoSpaceDE/>
      <w:autoSpaceDN/>
      <w:spacing w:before="100" w:beforeAutospacing="1" w:after="100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rsid w:val="00DC634F"/>
    <w:pPr>
      <w:autoSpaceDE/>
      <w:autoSpaceDN/>
      <w:spacing w:before="100" w:beforeAutospacing="1" w:after="100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rsid w:val="00DC634F"/>
    <w:pP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rsid w:val="00DC634F"/>
    <w:pPr>
      <w:autoSpaceDE/>
      <w:autoSpaceDN/>
      <w:spacing w:before="100" w:beforeAutospacing="1" w:after="100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rsid w:val="00DC634F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rsid w:val="00DC634F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7">
    <w:name w:val="xl117"/>
    <w:basedOn w:val="a"/>
    <w:rsid w:val="00DC634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8">
    <w:name w:val="xl118"/>
    <w:basedOn w:val="a"/>
    <w:rsid w:val="00DC634F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19">
    <w:name w:val="xl119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20">
    <w:name w:val="xl120"/>
    <w:basedOn w:val="a"/>
    <w:rsid w:val="00DC634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21">
    <w:name w:val="xl121"/>
    <w:basedOn w:val="a"/>
    <w:rsid w:val="00DC634F"/>
    <w:pPr>
      <w:pBdr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rsid w:val="00DC634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27">
    <w:name w:val="xl127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rsid w:val="00DC634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rsid w:val="00DC634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rsid w:val="00DC634F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rsid w:val="00DC634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rsid w:val="00DC634F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rsid w:val="00DC634F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rsid w:val="00DC634F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rsid w:val="00DC634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rsid w:val="00DC634F"/>
    <w:pPr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rsid w:val="00DC634F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45">
    <w:name w:val="xl145"/>
    <w:basedOn w:val="a"/>
    <w:rsid w:val="00DC634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rsid w:val="00DC634F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rsid w:val="00DC634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0">
    <w:name w:val="xl150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rsid w:val="00DC634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2">
    <w:name w:val="xl152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rsid w:val="00DC634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rsid w:val="00DC634F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56">
    <w:name w:val="xl156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rsid w:val="00DC634F"/>
    <w:pPr>
      <w:pBdr>
        <w:left w:val="single" w:sz="8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9">
    <w:name w:val="xl159"/>
    <w:basedOn w:val="a"/>
    <w:rsid w:val="00DC634F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rsid w:val="00DC634F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rsid w:val="00DC634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rsid w:val="00DC634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rsid w:val="00DC634F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67">
    <w:name w:val="xl167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rsid w:val="00DC634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rsid w:val="00DC634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rsid w:val="00DC634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2">
    <w:name w:val="xl182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3">
    <w:name w:val="xl183"/>
    <w:basedOn w:val="a"/>
    <w:rsid w:val="00DC634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4">
    <w:name w:val="xl184"/>
    <w:basedOn w:val="a"/>
    <w:rsid w:val="00DC634F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rsid w:val="00DC634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rsid w:val="00DC634F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rsid w:val="00DC634F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rsid w:val="00DC634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1">
    <w:name w:val="xl191"/>
    <w:basedOn w:val="a"/>
    <w:rsid w:val="00DC634F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rsid w:val="00DC634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93">
    <w:name w:val="xl193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rsid w:val="00DC634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8">
    <w:name w:val="xl198"/>
    <w:basedOn w:val="a"/>
    <w:rsid w:val="00DC634F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rsid w:val="00DC634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200">
    <w:name w:val="xl200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rsid w:val="00DC634F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208">
    <w:name w:val="xl208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22">
    <w:name w:val="Основной текст (2)"/>
    <w:basedOn w:val="a"/>
    <w:rsid w:val="00DC634F"/>
    <w:pPr>
      <w:widowControl w:val="0"/>
      <w:shd w:val="clear" w:color="auto" w:fill="FFFFFF"/>
      <w:autoSpaceDE/>
      <w:autoSpaceDN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rsid w:val="00DC634F"/>
    <w:pPr>
      <w:widowControl w:val="0"/>
      <w:shd w:val="clear" w:color="auto" w:fill="FFFFFF"/>
      <w:autoSpaceDE/>
      <w:autoSpaceDN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styleId="a8">
    <w:name w:val="header"/>
    <w:basedOn w:val="a"/>
    <w:link w:val="a9"/>
    <w:uiPriority w:val="99"/>
    <w:rsid w:val="00DC634F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a9">
    <w:name w:val="Верхний колонтитул Знак"/>
    <w:basedOn w:val="a0"/>
    <w:link w:val="a8"/>
    <w:uiPriority w:val="99"/>
    <w:rsid w:val="00DC63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DC634F"/>
  </w:style>
  <w:style w:type="paragraph" w:customStyle="1" w:styleId="font13">
    <w:name w:val="font13"/>
    <w:basedOn w:val="a"/>
    <w:rsid w:val="00DC634F"/>
    <w:pPr>
      <w:autoSpaceDE/>
      <w:autoSpaceDN/>
      <w:spacing w:before="100" w:beforeAutospacing="1" w:after="100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rsid w:val="00DC634F"/>
    <w:pPr>
      <w:autoSpaceDE/>
      <w:autoSpaceDN/>
      <w:spacing w:before="100" w:beforeAutospacing="1" w:after="100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DC634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C634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DC634F"/>
  </w:style>
  <w:style w:type="numbering" w:customStyle="1" w:styleId="110">
    <w:name w:val="Нет списка11"/>
    <w:next w:val="a2"/>
    <w:uiPriority w:val="99"/>
    <w:semiHidden/>
    <w:unhideWhenUsed/>
    <w:rsid w:val="00DC634F"/>
  </w:style>
  <w:style w:type="numbering" w:customStyle="1" w:styleId="5">
    <w:name w:val="Нет списка5"/>
    <w:next w:val="a2"/>
    <w:uiPriority w:val="99"/>
    <w:semiHidden/>
    <w:unhideWhenUsed/>
    <w:rsid w:val="00DC634F"/>
  </w:style>
  <w:style w:type="numbering" w:customStyle="1" w:styleId="12">
    <w:name w:val="Нет списка12"/>
    <w:next w:val="a2"/>
    <w:uiPriority w:val="99"/>
    <w:semiHidden/>
    <w:unhideWhenUsed/>
    <w:rsid w:val="00DC634F"/>
  </w:style>
  <w:style w:type="numbering" w:customStyle="1" w:styleId="6">
    <w:name w:val="Нет списка6"/>
    <w:next w:val="a2"/>
    <w:uiPriority w:val="99"/>
    <w:semiHidden/>
    <w:unhideWhenUsed/>
    <w:rsid w:val="00DC634F"/>
  </w:style>
  <w:style w:type="numbering" w:customStyle="1" w:styleId="13">
    <w:name w:val="Нет списка13"/>
    <w:next w:val="a2"/>
    <w:uiPriority w:val="99"/>
    <w:semiHidden/>
    <w:unhideWhenUsed/>
    <w:rsid w:val="00DC63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34F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34F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DC634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C634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634F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DC634F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C634F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DC634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DC634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C634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rsid w:val="00DC634F"/>
    <w:pPr>
      <w:overflowPunct w:val="0"/>
      <w:adjustRightInd w:val="0"/>
      <w:spacing w:after="0"/>
      <w:ind w:firstLine="709"/>
      <w:jc w:val="both"/>
    </w:pPr>
    <w:rPr>
      <w:kern w:val="0"/>
    </w:rPr>
  </w:style>
  <w:style w:type="paragraph" w:styleId="a3">
    <w:name w:val="List Paragraph"/>
    <w:basedOn w:val="a"/>
    <w:uiPriority w:val="34"/>
    <w:qFormat/>
    <w:rsid w:val="00DC634F"/>
    <w:pPr>
      <w:ind w:left="720"/>
      <w:contextualSpacing/>
    </w:pPr>
  </w:style>
  <w:style w:type="paragraph" w:customStyle="1" w:styleId="s13">
    <w:name w:val="s_13"/>
    <w:basedOn w:val="a"/>
    <w:rsid w:val="00DC634F"/>
    <w:pPr>
      <w:autoSpaceDE/>
      <w:autoSpaceDN/>
      <w:spacing w:after="0"/>
      <w:ind w:firstLine="720"/>
    </w:pPr>
    <w:rPr>
      <w:kern w:val="0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DC634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C634F"/>
    <w:rPr>
      <w:color w:val="800080"/>
      <w:u w:val="single"/>
    </w:rPr>
  </w:style>
  <w:style w:type="paragraph" w:customStyle="1" w:styleId="xl68">
    <w:name w:val="xl68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2">
    <w:name w:val="xl72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rsid w:val="00DC634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rsid w:val="00DC634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rsid w:val="00DC634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8">
    <w:name w:val="xl78"/>
    <w:basedOn w:val="a"/>
    <w:rsid w:val="00DC634F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79">
    <w:name w:val="xl79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8">
    <w:name w:val="xl88"/>
    <w:basedOn w:val="a"/>
    <w:rsid w:val="00DC634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9">
    <w:name w:val="xl89"/>
    <w:basedOn w:val="a"/>
    <w:rsid w:val="00DC634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90">
    <w:name w:val="xl90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rsid w:val="00DC634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rsid w:val="00DC634F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rsid w:val="00DC634F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7"/>
    <w:uiPriority w:val="99"/>
    <w:semiHidden/>
    <w:unhideWhenUsed/>
    <w:rsid w:val="00DC634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634F"/>
    <w:rPr>
      <w:rFonts w:ascii="Segoe UI" w:eastAsia="Times New Roman" w:hAnsi="Segoe UI" w:cs="Segoe UI"/>
      <w:kern w:val="32"/>
      <w:sz w:val="18"/>
      <w:szCs w:val="1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634F"/>
  </w:style>
  <w:style w:type="numbering" w:customStyle="1" w:styleId="21">
    <w:name w:val="Нет списка2"/>
    <w:next w:val="a2"/>
    <w:uiPriority w:val="99"/>
    <w:semiHidden/>
    <w:unhideWhenUsed/>
    <w:rsid w:val="00DC634F"/>
  </w:style>
  <w:style w:type="paragraph" w:customStyle="1" w:styleId="xl65">
    <w:name w:val="xl65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DC634F"/>
  </w:style>
  <w:style w:type="paragraph" w:customStyle="1" w:styleId="xl63">
    <w:name w:val="xl63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rsid w:val="00DC634F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rsid w:val="00DC634F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rsid w:val="00DC634F"/>
    <w:pPr>
      <w:autoSpaceDE/>
      <w:autoSpaceDN/>
      <w:spacing w:before="100" w:beforeAutospacing="1" w:after="100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rsid w:val="00DC634F"/>
    <w:pPr>
      <w:autoSpaceDE/>
      <w:autoSpaceDN/>
      <w:spacing w:before="100" w:beforeAutospacing="1" w:after="100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rsid w:val="00DC634F"/>
    <w:pPr>
      <w:autoSpaceDE/>
      <w:autoSpaceDN/>
      <w:spacing w:before="100" w:beforeAutospacing="1" w:after="100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rsid w:val="00DC634F"/>
    <w:pP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rsid w:val="00DC634F"/>
    <w:pPr>
      <w:autoSpaceDE/>
      <w:autoSpaceDN/>
      <w:spacing w:before="100" w:beforeAutospacing="1" w:after="100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rsid w:val="00DC634F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rsid w:val="00DC634F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7">
    <w:name w:val="xl117"/>
    <w:basedOn w:val="a"/>
    <w:rsid w:val="00DC634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8">
    <w:name w:val="xl118"/>
    <w:basedOn w:val="a"/>
    <w:rsid w:val="00DC634F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19">
    <w:name w:val="xl119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20">
    <w:name w:val="xl120"/>
    <w:basedOn w:val="a"/>
    <w:rsid w:val="00DC634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21">
    <w:name w:val="xl121"/>
    <w:basedOn w:val="a"/>
    <w:rsid w:val="00DC634F"/>
    <w:pPr>
      <w:pBdr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rsid w:val="00DC634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27">
    <w:name w:val="xl127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rsid w:val="00DC634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rsid w:val="00DC634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rsid w:val="00DC634F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rsid w:val="00DC634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rsid w:val="00DC634F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rsid w:val="00DC634F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rsid w:val="00DC634F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rsid w:val="00DC634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rsid w:val="00DC634F"/>
    <w:pPr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rsid w:val="00DC634F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45">
    <w:name w:val="xl145"/>
    <w:basedOn w:val="a"/>
    <w:rsid w:val="00DC634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rsid w:val="00DC634F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rsid w:val="00DC634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0">
    <w:name w:val="xl150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rsid w:val="00DC634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2">
    <w:name w:val="xl152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rsid w:val="00DC634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rsid w:val="00DC634F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56">
    <w:name w:val="xl156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rsid w:val="00DC634F"/>
    <w:pPr>
      <w:pBdr>
        <w:left w:val="single" w:sz="8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9">
    <w:name w:val="xl159"/>
    <w:basedOn w:val="a"/>
    <w:rsid w:val="00DC634F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rsid w:val="00DC634F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rsid w:val="00DC634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rsid w:val="00DC634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rsid w:val="00DC634F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67">
    <w:name w:val="xl167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rsid w:val="00DC634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rsid w:val="00DC634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rsid w:val="00DC634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2">
    <w:name w:val="xl182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3">
    <w:name w:val="xl183"/>
    <w:basedOn w:val="a"/>
    <w:rsid w:val="00DC634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4">
    <w:name w:val="xl184"/>
    <w:basedOn w:val="a"/>
    <w:rsid w:val="00DC634F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rsid w:val="00DC634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rsid w:val="00DC634F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rsid w:val="00DC634F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rsid w:val="00DC634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1">
    <w:name w:val="xl191"/>
    <w:basedOn w:val="a"/>
    <w:rsid w:val="00DC634F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rsid w:val="00DC634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93">
    <w:name w:val="xl193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rsid w:val="00DC634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8">
    <w:name w:val="xl198"/>
    <w:basedOn w:val="a"/>
    <w:rsid w:val="00DC634F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rsid w:val="00DC634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200">
    <w:name w:val="xl200"/>
    <w:basedOn w:val="a"/>
    <w:rsid w:val="00DC634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rsid w:val="00DC634F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208">
    <w:name w:val="xl208"/>
    <w:basedOn w:val="a"/>
    <w:rsid w:val="00DC634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22">
    <w:name w:val="Основной текст (2)"/>
    <w:basedOn w:val="a"/>
    <w:rsid w:val="00DC634F"/>
    <w:pPr>
      <w:widowControl w:val="0"/>
      <w:shd w:val="clear" w:color="auto" w:fill="FFFFFF"/>
      <w:autoSpaceDE/>
      <w:autoSpaceDN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rsid w:val="00DC634F"/>
    <w:pPr>
      <w:widowControl w:val="0"/>
      <w:shd w:val="clear" w:color="auto" w:fill="FFFFFF"/>
      <w:autoSpaceDE/>
      <w:autoSpaceDN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styleId="a8">
    <w:name w:val="header"/>
    <w:basedOn w:val="a"/>
    <w:link w:val="a9"/>
    <w:uiPriority w:val="99"/>
    <w:rsid w:val="00DC634F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a9">
    <w:name w:val="Верхний колонтитул Знак"/>
    <w:basedOn w:val="a0"/>
    <w:link w:val="a8"/>
    <w:uiPriority w:val="99"/>
    <w:rsid w:val="00DC63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DC634F"/>
  </w:style>
  <w:style w:type="paragraph" w:customStyle="1" w:styleId="font13">
    <w:name w:val="font13"/>
    <w:basedOn w:val="a"/>
    <w:rsid w:val="00DC634F"/>
    <w:pPr>
      <w:autoSpaceDE/>
      <w:autoSpaceDN/>
      <w:spacing w:before="100" w:beforeAutospacing="1" w:after="100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rsid w:val="00DC634F"/>
    <w:pPr>
      <w:autoSpaceDE/>
      <w:autoSpaceDN/>
      <w:spacing w:before="100" w:beforeAutospacing="1" w:after="100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DC634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C634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DC634F"/>
  </w:style>
  <w:style w:type="numbering" w:customStyle="1" w:styleId="110">
    <w:name w:val="Нет списка11"/>
    <w:next w:val="a2"/>
    <w:uiPriority w:val="99"/>
    <w:semiHidden/>
    <w:unhideWhenUsed/>
    <w:rsid w:val="00DC634F"/>
  </w:style>
  <w:style w:type="numbering" w:customStyle="1" w:styleId="5">
    <w:name w:val="Нет списка5"/>
    <w:next w:val="a2"/>
    <w:uiPriority w:val="99"/>
    <w:semiHidden/>
    <w:unhideWhenUsed/>
    <w:rsid w:val="00DC634F"/>
  </w:style>
  <w:style w:type="numbering" w:customStyle="1" w:styleId="12">
    <w:name w:val="Нет списка12"/>
    <w:next w:val="a2"/>
    <w:uiPriority w:val="99"/>
    <w:semiHidden/>
    <w:unhideWhenUsed/>
    <w:rsid w:val="00DC634F"/>
  </w:style>
  <w:style w:type="numbering" w:customStyle="1" w:styleId="6">
    <w:name w:val="Нет списка6"/>
    <w:next w:val="a2"/>
    <w:uiPriority w:val="99"/>
    <w:semiHidden/>
    <w:unhideWhenUsed/>
    <w:rsid w:val="00DC634F"/>
  </w:style>
  <w:style w:type="numbering" w:customStyle="1" w:styleId="13">
    <w:name w:val="Нет списка13"/>
    <w:next w:val="a2"/>
    <w:uiPriority w:val="99"/>
    <w:semiHidden/>
    <w:unhideWhenUsed/>
    <w:rsid w:val="00DC63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14529</Words>
  <Characters>82821</Characters>
  <Application>Microsoft Office Word</Application>
  <DocSecurity>0</DocSecurity>
  <Lines>690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97156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2026-05-13T08:19:00Z</dcterms:created>
  <dcterms:modified xsi:type="dcterms:W3CDTF">2026-05-13T08:19:00Z</dcterms:modified>
</cp:coreProperties>
</file>